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9EB" w:rsidRPr="0004442F" w:rsidRDefault="002D79EB" w:rsidP="00291388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04442F">
        <w:rPr>
          <w:rFonts w:ascii="Times New Roman" w:hAnsi="Times New Roman" w:cs="Times New Roman"/>
          <w:b/>
          <w:sz w:val="24"/>
        </w:rPr>
        <w:t>ПАСПОРТ</w:t>
      </w:r>
    </w:p>
    <w:p w:rsidR="002D79EB" w:rsidRPr="0004442F" w:rsidRDefault="002D79EB" w:rsidP="00291388">
      <w:pPr>
        <w:pStyle w:val="ConsPlusNormal"/>
        <w:jc w:val="center"/>
        <w:rPr>
          <w:rFonts w:ascii="Times New Roman" w:hAnsi="Times New Roman" w:cs="Times New Roman"/>
          <w:b/>
        </w:rPr>
      </w:pPr>
      <w:r w:rsidRPr="0004442F">
        <w:rPr>
          <w:rFonts w:ascii="Times New Roman" w:hAnsi="Times New Roman" w:cs="Times New Roman"/>
          <w:b/>
          <w:sz w:val="24"/>
        </w:rPr>
        <w:t>организации отдыха и оздоровления детей и подростков Тюменской области</w:t>
      </w:r>
    </w:p>
    <w:p w:rsidR="002D79EB" w:rsidRPr="0004442F" w:rsidRDefault="002D79EB" w:rsidP="00291388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91388">
      <w:pPr>
        <w:pStyle w:val="ConsPlusNormal"/>
        <w:jc w:val="center"/>
        <w:rPr>
          <w:rFonts w:ascii="Times New Roman" w:hAnsi="Times New Roman" w:cs="Times New Roman"/>
        </w:rPr>
      </w:pPr>
      <w:r w:rsidRPr="0004442F">
        <w:rPr>
          <w:rFonts w:ascii="Times New Roman" w:hAnsi="Times New Roman" w:cs="Times New Roman"/>
        </w:rPr>
        <w:t>Муниципальное автономное общеобразовательное учреждение Боровская средняя общеобразовательная школа Тюменского муниципального района</w:t>
      </w:r>
    </w:p>
    <w:p w:rsidR="002D79EB" w:rsidRPr="0004442F" w:rsidRDefault="002D79EB" w:rsidP="00291388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2D79EB" w:rsidRPr="0004442F" w:rsidRDefault="002D79EB" w:rsidP="002D79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04442F">
        <w:rPr>
          <w:rFonts w:ascii="Times New Roman" w:hAnsi="Times New Roman" w:cs="Times New Roman"/>
          <w:b/>
        </w:rPr>
        <w:t xml:space="preserve">по состоянию на </w:t>
      </w:r>
      <w:r w:rsidR="00234E7F">
        <w:rPr>
          <w:rFonts w:ascii="Times New Roman" w:hAnsi="Times New Roman" w:cs="Times New Roman"/>
          <w:b/>
          <w:u w:val="single"/>
        </w:rPr>
        <w:t>«13» февраля</w:t>
      </w:r>
      <w:r w:rsidRPr="0004442F">
        <w:rPr>
          <w:rFonts w:ascii="Times New Roman" w:hAnsi="Times New Roman" w:cs="Times New Roman"/>
          <w:b/>
          <w:u w:val="single"/>
        </w:rPr>
        <w:t xml:space="preserve"> 202</w:t>
      </w:r>
      <w:r w:rsidR="00315700">
        <w:rPr>
          <w:rFonts w:ascii="Times New Roman" w:hAnsi="Times New Roman" w:cs="Times New Roman"/>
          <w:b/>
          <w:u w:val="single"/>
        </w:rPr>
        <w:t>5</w:t>
      </w:r>
      <w:r w:rsidR="007F3D9A">
        <w:rPr>
          <w:rFonts w:ascii="Times New Roman" w:hAnsi="Times New Roman" w:cs="Times New Roman"/>
          <w:b/>
          <w:u w:val="single"/>
        </w:rPr>
        <w:t xml:space="preserve"> </w:t>
      </w:r>
      <w:r w:rsidRPr="0004442F">
        <w:rPr>
          <w:rFonts w:ascii="Times New Roman" w:hAnsi="Times New Roman" w:cs="Times New Roman"/>
          <w:b/>
          <w:u w:val="single"/>
        </w:rPr>
        <w:t>г.</w:t>
      </w:r>
    </w:p>
    <w:p w:rsidR="002D79EB" w:rsidRPr="0004442F" w:rsidRDefault="002D79EB" w:rsidP="002D79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2026"/>
        <w:gridCol w:w="120"/>
        <w:gridCol w:w="857"/>
        <w:gridCol w:w="15"/>
        <w:gridCol w:w="992"/>
        <w:gridCol w:w="138"/>
        <w:gridCol w:w="329"/>
        <w:gridCol w:w="321"/>
        <w:gridCol w:w="163"/>
        <w:gridCol w:w="179"/>
        <w:gridCol w:w="142"/>
        <w:gridCol w:w="709"/>
        <w:gridCol w:w="145"/>
        <w:gridCol w:w="65"/>
        <w:gridCol w:w="392"/>
        <w:gridCol w:w="250"/>
        <w:gridCol w:w="136"/>
        <w:gridCol w:w="462"/>
        <w:gridCol w:w="255"/>
        <w:gridCol w:w="986"/>
      </w:tblGrid>
      <w:tr w:rsidR="002D79EB" w:rsidRPr="0004442F" w:rsidTr="00291388">
        <w:tc>
          <w:tcPr>
            <w:tcW w:w="9345" w:type="dxa"/>
            <w:gridSpan w:val="21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1. Общие сведения об организации отдыха детей и их оздоровления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Полное наименование организации отдыха детей и их оздоровления (далее - 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Летний оздоровительный лагерь с дневным пребыванием «Солнечный город» на базе Муниципального автономного общеобразовательного учреждения Боровской средней школы Тюменского муниципального района,</w:t>
            </w:r>
          </w:p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ИНН 7224012196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625504, Тюменская область, Тюменский район, п. Боровский, ул. Ленинградская, д. 7.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Фактический адрес местонахождения,</w:t>
            </w:r>
          </w:p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телефон, факс, адреса электронной почты и интернет-страницы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625504, Тюменская область, Тюменский район, п. Боровский, ул</w:t>
            </w:r>
            <w:r w:rsidR="00291388">
              <w:rPr>
                <w:rFonts w:ascii="Times New Roman" w:hAnsi="Times New Roman" w:cs="Times New Roman"/>
              </w:rPr>
              <w:t>. Островского</w:t>
            </w:r>
            <w:r w:rsidRPr="0004442F">
              <w:rPr>
                <w:rFonts w:ascii="Times New Roman" w:hAnsi="Times New Roman" w:cs="Times New Roman"/>
              </w:rPr>
              <w:t>, д. 1</w:t>
            </w:r>
            <w:r w:rsidR="00291388">
              <w:rPr>
                <w:rFonts w:ascii="Times New Roman" w:hAnsi="Times New Roman" w:cs="Times New Roman"/>
              </w:rPr>
              <w:t xml:space="preserve">0 </w:t>
            </w:r>
            <w:r w:rsidRPr="0004442F">
              <w:rPr>
                <w:rFonts w:ascii="Times New Roman" w:hAnsi="Times New Roman" w:cs="Times New Roman"/>
              </w:rPr>
              <w:t>(корпус №</w:t>
            </w:r>
            <w:r w:rsidR="00291388"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>), тел/факс 8(3452)722-</w:t>
            </w:r>
            <w:r w:rsidR="00291388">
              <w:rPr>
                <w:rFonts w:ascii="Times New Roman" w:hAnsi="Times New Roman" w:cs="Times New Roman"/>
              </w:rPr>
              <w:t>467</w:t>
            </w:r>
            <w:r w:rsidRPr="0004442F">
              <w:rPr>
                <w:rFonts w:ascii="Times New Roman" w:hAnsi="Times New Roman" w:cs="Times New Roman"/>
              </w:rPr>
              <w:t xml:space="preserve">, </w:t>
            </w:r>
          </w:p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 </w:t>
            </w:r>
            <w:r w:rsidRPr="0004442F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8(3452) 722-279</w:t>
            </w:r>
            <w:r w:rsidRPr="0004442F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  <w:r w:rsidRPr="0004442F">
              <w:rPr>
                <w:rFonts w:ascii="Times New Roman" w:hAnsi="Times New Roman" w:cs="Times New Roman"/>
              </w:rPr>
              <w:t>bor@obraz-tmr.ru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Удаленность от ближайшего населенного пункта, расстояние до него от организации</w:t>
            </w:r>
          </w:p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км)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Находится в населённом пункте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Учредитель организации (полное наименование):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Тюменский муниципальный район в лице управления образования Администрации Тюменского муниципального района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 (3452)289-601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4442F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Ольга Николаевна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Собственник организации (полное имя/наименование):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Тюменский муниципальный район в лице Администрации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 (3452)288-711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A51723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Зимина Ольга Витальевна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315700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Артёмова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образование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высшее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стаж работы в данной должности</w:t>
            </w:r>
          </w:p>
        </w:tc>
        <w:tc>
          <w:tcPr>
            <w:tcW w:w="4534" w:type="dxa"/>
            <w:gridSpan w:val="14"/>
          </w:tcPr>
          <w:p w:rsidR="002D79EB" w:rsidRPr="00315700" w:rsidRDefault="00315700" w:rsidP="007F3D9A">
            <w:pPr>
              <w:pStyle w:val="ConsPlusNormal"/>
              <w:rPr>
                <w:rFonts w:ascii="Times New Roman" w:hAnsi="Times New Roman" w:cs="Times New Roman"/>
              </w:rPr>
            </w:pPr>
            <w:r w:rsidRPr="00315700">
              <w:rPr>
                <w:rFonts w:ascii="Times New Roman" w:hAnsi="Times New Roman" w:cs="Times New Roman"/>
              </w:rPr>
              <w:t>8,5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8(3452)722-279, 725-376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Тип организации </w:t>
            </w:r>
            <w:hyperlink w:anchor="P1064" w:history="1">
              <w:r w:rsidRPr="0004442F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Лагерь с дневным пребыванием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Документ, на основании которого действует организация (устав, положение)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Положение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ввода организации в эксплуатацию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 w:rsidR="00291388">
              <w:rPr>
                <w:rFonts w:ascii="Times New Roman" w:hAnsi="Times New Roman" w:cs="Times New Roman"/>
              </w:rPr>
              <w:t>81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Период функционирования организации (круглогодично, сезонно)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Сезонно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Проектная мощность организации (какое количество детей может принять одновременно)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проекта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ремонта,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291388">
              <w:rPr>
                <w:rFonts w:ascii="Times New Roman" w:hAnsi="Times New Roman" w:cs="Times New Roman"/>
              </w:rPr>
              <w:t>3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7F3D9A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</w:t>
            </w:r>
            <w:r w:rsidR="00A46277" w:rsidRPr="0004442F">
              <w:rPr>
                <w:rFonts w:ascii="Times New Roman" w:hAnsi="Times New Roman" w:cs="Times New Roman"/>
              </w:rPr>
              <w:t>2</w:t>
            </w:r>
            <w:r w:rsidR="00993B8A">
              <w:rPr>
                <w:rFonts w:ascii="Times New Roman" w:hAnsi="Times New Roman" w:cs="Times New Roman"/>
              </w:rPr>
              <w:t>4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смен</w:t>
            </w:r>
          </w:p>
        </w:tc>
        <w:tc>
          <w:tcPr>
            <w:tcW w:w="4534" w:type="dxa"/>
            <w:gridSpan w:val="14"/>
          </w:tcPr>
          <w:p w:rsidR="002D79EB" w:rsidRPr="0004442F" w:rsidRDefault="00291388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Длительность смен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15 рабочих дней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Загрузка по сменам (количество детей):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- 1-я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234E7F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bookmarkStart w:id="0" w:name="_GoBack"/>
            <w:bookmarkEnd w:id="0"/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- 2-я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- 3-я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A51723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- 4-я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загрузка в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межканикулярный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период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Возраст детей, принимаемых организацией на отдых и оздоровление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6,5-17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Здания и сооружения нежилого назначения: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Количество, этажность</w:t>
            </w:r>
          </w:p>
        </w:tc>
        <w:tc>
          <w:tcPr>
            <w:tcW w:w="1134" w:type="dxa"/>
            <w:gridSpan w:val="5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год постройки</w:t>
            </w:r>
          </w:p>
        </w:tc>
        <w:tc>
          <w:tcPr>
            <w:tcW w:w="854" w:type="dxa"/>
            <w:gridSpan w:val="2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843" w:type="dxa"/>
            <w:gridSpan w:val="4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степень износа (в %)</w:t>
            </w:r>
          </w:p>
        </w:tc>
        <w:tc>
          <w:tcPr>
            <w:tcW w:w="717" w:type="dxa"/>
            <w:gridSpan w:val="2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на какое количество детей рассчитано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Год последнего капитального ремонта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 w:rsidR="0029138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4" w:type="dxa"/>
            <w:gridSpan w:val="2"/>
          </w:tcPr>
          <w:p w:rsidR="002D79EB" w:rsidRPr="0004442F" w:rsidRDefault="00291388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1243,6</w:t>
            </w:r>
          </w:p>
        </w:tc>
        <w:tc>
          <w:tcPr>
            <w:tcW w:w="843" w:type="dxa"/>
            <w:gridSpan w:val="4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7" w:type="dxa"/>
            <w:gridSpan w:val="2"/>
          </w:tcPr>
          <w:p w:rsidR="002D79EB" w:rsidRPr="0004442F" w:rsidRDefault="00A46277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291388">
              <w:rPr>
                <w:rFonts w:ascii="Times New Roman" w:hAnsi="Times New Roman" w:cs="Times New Roman"/>
              </w:rPr>
              <w:t>3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автотранспорта на балансе (количество единиц, марки),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автобусы</w:t>
            </w:r>
          </w:p>
        </w:tc>
        <w:tc>
          <w:tcPr>
            <w:tcW w:w="4534" w:type="dxa"/>
            <w:gridSpan w:val="14"/>
          </w:tcPr>
          <w:p w:rsidR="002D79EB" w:rsidRPr="00E87C56" w:rsidRDefault="00E87C56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C56">
              <w:rPr>
                <w:rFonts w:ascii="Times New Roman" w:hAnsi="Times New Roman" w:cs="Times New Roman"/>
              </w:rPr>
              <w:t>КАВЗ 4238-65 – 5</w:t>
            </w:r>
            <w:r w:rsidR="002D79EB" w:rsidRPr="00E87C56">
              <w:rPr>
                <w:rFonts w:ascii="Times New Roman" w:hAnsi="Times New Roman" w:cs="Times New Roman"/>
              </w:rPr>
              <w:t xml:space="preserve"> шт., </w:t>
            </w:r>
          </w:p>
          <w:p w:rsidR="002D79EB" w:rsidRPr="00E87C56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C56">
              <w:rPr>
                <w:rFonts w:ascii="Times New Roman" w:hAnsi="Times New Roman" w:cs="Times New Roman"/>
              </w:rPr>
              <w:t>ПАЗ 423470 – 1 шт.,</w:t>
            </w:r>
          </w:p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C56">
              <w:rPr>
                <w:rFonts w:ascii="Times New Roman" w:hAnsi="Times New Roman" w:cs="Times New Roman"/>
              </w:rPr>
              <w:t>ЛУИДОР М2 – 1 шт.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микроавтобусы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автотранспорт коммунального назначения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Территория: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общая площадь земельного участка (га)</w:t>
            </w:r>
          </w:p>
        </w:tc>
        <w:tc>
          <w:tcPr>
            <w:tcW w:w="4534" w:type="dxa"/>
            <w:gridSpan w:val="14"/>
          </w:tcPr>
          <w:p w:rsidR="002D79EB" w:rsidRPr="0004442F" w:rsidRDefault="00291388" w:rsidP="00A46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0,5836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площадь озеленения (га)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0,</w:t>
            </w:r>
            <w:r w:rsidR="00291388">
              <w:rPr>
                <w:rFonts w:ascii="Times New Roman" w:hAnsi="Times New Roman" w:cs="Times New Roman"/>
              </w:rPr>
              <w:t>1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насаждений на территории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плана территории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водного объекта, в том числе его удаленность от территории лагеря: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пруд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река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озеро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водохранилище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море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оборудованного пляжа,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ограждения в зоне купания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душевой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туалета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кабин для переодевания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навесов от солнца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пункта медицинской помощи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поста службы спасения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ограждение (указать какое)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Металлический забор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охрана</w:t>
            </w:r>
          </w:p>
        </w:tc>
        <w:tc>
          <w:tcPr>
            <w:tcW w:w="4534" w:type="dxa"/>
            <w:gridSpan w:val="14"/>
          </w:tcPr>
          <w:p w:rsidR="002D79EB" w:rsidRPr="00E87C56" w:rsidRDefault="00E87C56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C56">
              <w:rPr>
                <w:rFonts w:ascii="Times New Roman" w:hAnsi="Times New Roman" w:cs="Times New Roman"/>
              </w:rPr>
              <w:t xml:space="preserve"> ЧООП «Андромеда»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организация пропускного режима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кнопки тревожной сигнализации (КТС)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системы оповещения и управления эвакуацией людей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укомплектованность первичными средствами пожаротушения</w:t>
            </w:r>
          </w:p>
        </w:tc>
        <w:tc>
          <w:tcPr>
            <w:tcW w:w="4534" w:type="dxa"/>
            <w:gridSpan w:val="1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D79EB" w:rsidRPr="0004442F">
              <w:rPr>
                <w:rFonts w:ascii="Times New Roman" w:hAnsi="Times New Roman" w:cs="Times New Roman"/>
              </w:rPr>
              <w:t xml:space="preserve"> огнетушител</w:t>
            </w:r>
            <w:r>
              <w:rPr>
                <w:rFonts w:ascii="Times New Roman" w:hAnsi="Times New Roman" w:cs="Times New Roman"/>
              </w:rPr>
              <w:t>ей</w:t>
            </w:r>
            <w:r w:rsidR="00A46277" w:rsidRPr="0004442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8</w:t>
            </w:r>
            <w:r w:rsidR="00A46277" w:rsidRPr="0004442F">
              <w:rPr>
                <w:rFonts w:ascii="Times New Roman" w:hAnsi="Times New Roman" w:cs="Times New Roman"/>
              </w:rPr>
              <w:t xml:space="preserve"> пожарных кранов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Сведения о штатной численности организации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(чел.)</w:t>
            </w:r>
          </w:p>
        </w:tc>
        <w:tc>
          <w:tcPr>
            <w:tcW w:w="2691" w:type="dxa"/>
            <w:gridSpan w:val="8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851" w:type="dxa"/>
            <w:gridSpan w:val="2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 наличии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средне-специальное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Штатная численность организации, в том числе:</w:t>
            </w:r>
          </w:p>
        </w:tc>
        <w:tc>
          <w:tcPr>
            <w:tcW w:w="992" w:type="dxa"/>
            <w:gridSpan w:val="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gridSpan w:val="2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2" w:type="dxa"/>
            <w:gridSpan w:val="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3" w:type="dxa"/>
            <w:gridSpan w:val="3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Педагогические работники</w:t>
            </w:r>
          </w:p>
        </w:tc>
        <w:tc>
          <w:tcPr>
            <w:tcW w:w="992" w:type="dxa"/>
            <w:gridSpan w:val="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gridSpan w:val="2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2" w:type="dxa"/>
            <w:gridSpan w:val="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3" w:type="dxa"/>
            <w:gridSpan w:val="3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Медицинские работники</w:t>
            </w:r>
          </w:p>
        </w:tc>
        <w:tc>
          <w:tcPr>
            <w:tcW w:w="99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Работники пищеблока</w:t>
            </w:r>
          </w:p>
        </w:tc>
        <w:tc>
          <w:tcPr>
            <w:tcW w:w="99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Административно-хозяйственный персонал</w:t>
            </w:r>
          </w:p>
        </w:tc>
        <w:tc>
          <w:tcPr>
            <w:tcW w:w="992" w:type="dxa"/>
            <w:gridSpan w:val="4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2D79EB" w:rsidRPr="0004442F" w:rsidRDefault="00291388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4"/>
          </w:tcPr>
          <w:p w:rsidR="002D79EB" w:rsidRPr="0004442F" w:rsidRDefault="00A46277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2D79EB" w:rsidRPr="0004442F" w:rsidRDefault="00A46277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A46277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2D79EB" w:rsidRPr="0004442F" w:rsidRDefault="00A46277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Сведения об условиях размещения детей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Характеристика помещений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Спальные помещения</w:t>
            </w:r>
          </w:p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(по числу этажей и помещений)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2691" w:type="dxa"/>
            <w:gridSpan w:val="8"/>
          </w:tcPr>
          <w:p w:rsidR="002D79EB" w:rsidRPr="0004442F" w:rsidRDefault="002D79EB" w:rsidP="002913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 этаж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номер спального помещения (строка разбивается по количеству помещений)</w:t>
            </w:r>
          </w:p>
        </w:tc>
        <w:tc>
          <w:tcPr>
            <w:tcW w:w="992" w:type="dxa"/>
            <w:gridSpan w:val="4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№ 1</w:t>
            </w:r>
            <w:r w:rsidR="002D79EB" w:rsidRPr="0004442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2D79EB" w:rsidRPr="0004442F" w:rsidRDefault="00CA0CCC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</w:p>
        </w:tc>
        <w:tc>
          <w:tcPr>
            <w:tcW w:w="852" w:type="dxa"/>
            <w:gridSpan w:val="4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853" w:type="dxa"/>
            <w:gridSpan w:val="3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№8</w:t>
            </w:r>
          </w:p>
        </w:tc>
        <w:tc>
          <w:tcPr>
            <w:tcW w:w="986" w:type="dxa"/>
          </w:tcPr>
          <w:p w:rsidR="002D79EB" w:rsidRPr="0004442F" w:rsidRDefault="00CA0CCC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</w:t>
            </w:r>
          </w:p>
        </w:tc>
      </w:tr>
      <w:tr w:rsidR="002D79EB" w:rsidRPr="0004442F" w:rsidTr="00291388">
        <w:tc>
          <w:tcPr>
            <w:tcW w:w="663" w:type="dxa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площадь спального помещения (в м</w:t>
            </w:r>
            <w:r w:rsidRPr="0004442F">
              <w:rPr>
                <w:rFonts w:ascii="Times New Roman" w:hAnsi="Times New Roman" w:cs="Times New Roman"/>
                <w:vertAlign w:val="superscript"/>
              </w:rPr>
              <w:t>2</w:t>
            </w:r>
            <w:r w:rsidRPr="000444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gridSpan w:val="4"/>
          </w:tcPr>
          <w:p w:rsidR="002D79EB" w:rsidRPr="0004442F" w:rsidRDefault="00CA0CCC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47/47</w:t>
            </w:r>
          </w:p>
        </w:tc>
        <w:tc>
          <w:tcPr>
            <w:tcW w:w="851" w:type="dxa"/>
            <w:gridSpan w:val="2"/>
          </w:tcPr>
          <w:p w:rsidR="002D79EB" w:rsidRPr="0004442F" w:rsidRDefault="00CA0CCC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2" w:type="dxa"/>
            <w:gridSpan w:val="4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3" w:type="dxa"/>
            <w:gridSpan w:val="3"/>
          </w:tcPr>
          <w:p w:rsidR="002D79EB" w:rsidRPr="0004442F" w:rsidRDefault="00A46277" w:rsidP="00291388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6" w:type="dxa"/>
          </w:tcPr>
          <w:p w:rsidR="002D79EB" w:rsidRPr="0004442F" w:rsidRDefault="00CA0CCC" w:rsidP="002913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47/47</w:t>
            </w:r>
          </w:p>
        </w:tc>
      </w:tr>
      <w:tr w:rsidR="00CA0CCC" w:rsidRPr="0004442F" w:rsidTr="00291388">
        <w:tc>
          <w:tcPr>
            <w:tcW w:w="663" w:type="dxa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высота спального помещения (в метрах)</w:t>
            </w:r>
          </w:p>
        </w:tc>
        <w:tc>
          <w:tcPr>
            <w:tcW w:w="992" w:type="dxa"/>
            <w:gridSpan w:val="4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1" w:type="dxa"/>
            <w:gridSpan w:val="2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2" w:type="dxa"/>
            <w:gridSpan w:val="4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3" w:type="dxa"/>
            <w:gridSpan w:val="3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86" w:type="dxa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</w:tr>
      <w:tr w:rsidR="00CA0CCC" w:rsidRPr="0004442F" w:rsidTr="00291388">
        <w:tc>
          <w:tcPr>
            <w:tcW w:w="663" w:type="dxa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коек (шт.)</w:t>
            </w:r>
          </w:p>
        </w:tc>
        <w:tc>
          <w:tcPr>
            <w:tcW w:w="992" w:type="dxa"/>
            <w:gridSpan w:val="4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gridSpan w:val="2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2" w:type="dxa"/>
            <w:gridSpan w:val="4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3" w:type="dxa"/>
            <w:gridSpan w:val="3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6" w:type="dxa"/>
          </w:tcPr>
          <w:p w:rsidR="00CA0CCC" w:rsidRPr="0004442F" w:rsidRDefault="00CA0CCC" w:rsidP="00CA0C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992" w:type="dxa"/>
            <w:gridSpan w:val="4"/>
          </w:tcPr>
          <w:p w:rsidR="00B3482B" w:rsidRPr="0004442F" w:rsidRDefault="00927726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gridSpan w:val="2"/>
          </w:tcPr>
          <w:p w:rsidR="00B3482B" w:rsidRPr="0004442F" w:rsidRDefault="00927726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2" w:type="dxa"/>
            <w:gridSpan w:val="4"/>
          </w:tcPr>
          <w:p w:rsidR="00B3482B" w:rsidRPr="0004442F" w:rsidRDefault="00927726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3" w:type="dxa"/>
            <w:gridSpan w:val="3"/>
          </w:tcPr>
          <w:p w:rsidR="00B3482B" w:rsidRPr="0004442F" w:rsidRDefault="00927726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86" w:type="dxa"/>
          </w:tcPr>
          <w:p w:rsidR="00B3482B" w:rsidRPr="0004442F" w:rsidRDefault="00927726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 (на этаже), в том числе: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 (на этаже, в том числе):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сушилок для одежды и обуви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кранов в умывальнике (на этаже)</w:t>
            </w:r>
          </w:p>
        </w:tc>
        <w:tc>
          <w:tcPr>
            <w:tcW w:w="1843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gridSpan w:val="8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. + </w:t>
            </w:r>
            <w:r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очков в туалете (на этаже)</w:t>
            </w:r>
          </w:p>
        </w:tc>
        <w:tc>
          <w:tcPr>
            <w:tcW w:w="1843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gridSpan w:val="8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. + </w:t>
            </w:r>
            <w:r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комнаты личной гигиены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камеры хранения личных вещей детей</w:t>
            </w:r>
          </w:p>
        </w:tc>
        <w:tc>
          <w:tcPr>
            <w:tcW w:w="99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физкультурно-оздоровительными сооружениями, площадками для: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Площадь</w:t>
            </w:r>
          </w:p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Степень износа</w:t>
            </w:r>
          </w:p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 какое количество детей</w:t>
            </w:r>
          </w:p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рассчитано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волейбола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баскетбола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бадминтона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настольного тенниса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прыжков в длину, высоту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беговая дорожка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футбольное поле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другие (указать </w:t>
            </w:r>
            <w:r w:rsidRPr="0004442F">
              <w:rPr>
                <w:rFonts w:ascii="Times New Roman" w:hAnsi="Times New Roman" w:cs="Times New Roman"/>
              </w:rPr>
              <w:lastRenderedPageBreak/>
              <w:t>какие) Универсальная</w:t>
            </w:r>
          </w:p>
        </w:tc>
        <w:tc>
          <w:tcPr>
            <w:tcW w:w="857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74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lastRenderedPageBreak/>
              <w:t>5.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культурно-массового назначения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кинозал (количество мест)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(30)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библиотека (количество мест в читальном зале)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4442F">
              <w:rPr>
                <w:rFonts w:ascii="Times New Roman" w:hAnsi="Times New Roman" w:cs="Times New Roman"/>
              </w:rPr>
              <w:t xml:space="preserve"> кабинетов – </w:t>
            </w:r>
            <w:r>
              <w:rPr>
                <w:rFonts w:ascii="Times New Roman" w:hAnsi="Times New Roman" w:cs="Times New Roman"/>
              </w:rPr>
              <w:t>3,4,5,6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актовый зал (крытая эстрада), количество посадочных мест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летняя эстрада (открытая площадка)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аттракционов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детей, в том числе компьютерной техники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медицинского назначения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Степень износа</w:t>
            </w:r>
          </w:p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 в соответствии с нормами (да, нет)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постройки (ввода в эксплуатацию)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Медицинский пункт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кабинет врача-педиатра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комната медицинской сестры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17,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кабинет зубного врача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туалет с умывальником в шлюзе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Изолятор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для капельных инфекций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для кишечных инфекций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бокса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коек в палатах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буфетная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душевая для больных детей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дезрастворов</w:t>
            </w:r>
            <w:proofErr w:type="spellEnd"/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санитарный узел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026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3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хозяйственно-бытового назначения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Характеристика банно-прачечного блока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Количественный показатель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водоснабжения, в том числе: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душевых сеток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технологического оборудования прачечной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Сведения о состоянии пищеблока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косметический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обеденных залов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посадочных мест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4442F">
              <w:rPr>
                <w:rFonts w:ascii="Times New Roman" w:hAnsi="Times New Roman" w:cs="Times New Roman"/>
              </w:rPr>
              <w:t>0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смен питающихся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обеспеченность столовой посудой, в %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обеспеченность кухонной посудой, в %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технология мытья посуды: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посудомоечной машины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посудомоечные ванны (количество)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производственных помещений (цехов)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отсутствуют производственные помещения (указать какие):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технологического оборудования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холодильного оборудования: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охлаждаемые (низкотемпературные) камеры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бытовые холодильники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  <w:vMerge w:val="restart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003" w:type="dxa"/>
            <w:gridSpan w:val="3"/>
            <w:vMerge w:val="restart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Водоснабжение организации</w:t>
            </w:r>
          </w:p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(отметить в ячейке)</w:t>
            </w:r>
          </w:p>
        </w:tc>
        <w:tc>
          <w:tcPr>
            <w:tcW w:w="1795" w:type="dxa"/>
            <w:gridSpan w:val="5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Централизованное от местного водопровода</w:t>
            </w:r>
          </w:p>
        </w:tc>
        <w:tc>
          <w:tcPr>
            <w:tcW w:w="1795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Централизованное от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артскважины</w:t>
            </w:r>
            <w:proofErr w:type="spellEnd"/>
          </w:p>
        </w:tc>
        <w:tc>
          <w:tcPr>
            <w:tcW w:w="2089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Привозная (бутилированная) вода</w:t>
            </w:r>
          </w:p>
        </w:tc>
      </w:tr>
      <w:tr w:rsidR="00B3482B" w:rsidRPr="0004442F" w:rsidTr="00291388">
        <w:tc>
          <w:tcPr>
            <w:tcW w:w="663" w:type="dxa"/>
            <w:vMerge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  <w:vMerge/>
          </w:tcPr>
          <w:p w:rsidR="00B3482B" w:rsidRPr="0004442F" w:rsidRDefault="00B3482B" w:rsidP="00B34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795" w:type="dxa"/>
            <w:gridSpan w:val="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9" w:type="dxa"/>
            <w:gridSpan w:val="5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емкости для запаса воды (в куб. м)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Горячее водоснабжение:</w:t>
            </w:r>
          </w:p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наличие, тип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  <w:vMerge w:val="restart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3003" w:type="dxa"/>
            <w:gridSpan w:val="3"/>
            <w:vMerge w:val="restart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Канализация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централизованная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выгребного типа</w:t>
            </w:r>
          </w:p>
        </w:tc>
      </w:tr>
      <w:tr w:rsidR="00B3482B" w:rsidRPr="0004442F" w:rsidTr="00291388">
        <w:tc>
          <w:tcPr>
            <w:tcW w:w="663" w:type="dxa"/>
            <w:vMerge/>
          </w:tcPr>
          <w:p w:rsidR="00B3482B" w:rsidRPr="0004442F" w:rsidRDefault="00B3482B" w:rsidP="00B3482B"/>
        </w:tc>
        <w:tc>
          <w:tcPr>
            <w:tcW w:w="3003" w:type="dxa"/>
            <w:gridSpan w:val="3"/>
            <w:vMerge/>
          </w:tcPr>
          <w:p w:rsidR="00B3482B" w:rsidRPr="0004442F" w:rsidRDefault="00B3482B" w:rsidP="00B3482B"/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Площадки для мусора,</w:t>
            </w:r>
          </w:p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их оборудование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9345" w:type="dxa"/>
            <w:gridSpan w:val="21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  <w:b/>
              </w:rPr>
              <w:t>(данный раздел заполняется при наличии в лагере созданных условий доступности)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Доступность инфраструктуры организации для лиц с ограниченными возможностями в том числе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здания и сооружения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+(</w:t>
            </w:r>
            <w:r>
              <w:rPr>
                <w:rFonts w:ascii="Times New Roman" w:hAnsi="Times New Roman" w:cs="Times New Roman"/>
              </w:rPr>
              <w:t>пандус</w:t>
            </w:r>
            <w:r w:rsidRPr="0004442F">
              <w:rPr>
                <w:rFonts w:ascii="Times New Roman" w:hAnsi="Times New Roman" w:cs="Times New Roman"/>
              </w:rPr>
              <w:t>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автотранспорт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8.2.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групп (с указанием профиля)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численность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профиль работы (направление)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Доступность информации (наличие специализированной литературы для слабовидящих, наличие </w:t>
            </w:r>
            <w:proofErr w:type="spellStart"/>
            <w:r w:rsidRPr="0004442F">
              <w:rPr>
                <w:rFonts w:ascii="Times New Roman" w:hAnsi="Times New Roman" w:cs="Times New Roman"/>
              </w:rPr>
              <w:t>сурдопереводчиков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для слабослышащих) и др.</w:t>
            </w:r>
          </w:p>
        </w:tc>
        <w:tc>
          <w:tcPr>
            <w:tcW w:w="5679" w:type="dxa"/>
            <w:gridSpan w:val="1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Стоимость предоставляемых услуг (в руб.)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путевки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  <w:tc>
          <w:tcPr>
            <w:tcW w:w="2546" w:type="dxa"/>
            <w:gridSpan w:val="7"/>
          </w:tcPr>
          <w:p w:rsidR="00B3482B" w:rsidRPr="003224C1" w:rsidRDefault="00B3482B" w:rsidP="00B3482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койко-дня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питания в день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Финансовые расходы (в тыс. руб.)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10.3.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Обеспечение безопасности</w:t>
            </w:r>
          </w:p>
        </w:tc>
        <w:tc>
          <w:tcPr>
            <w:tcW w:w="3133" w:type="dxa"/>
            <w:gridSpan w:val="10"/>
          </w:tcPr>
          <w:p w:rsidR="00B3482B" w:rsidRPr="00332436" w:rsidRDefault="00B3482B" w:rsidP="00B3482B">
            <w:r w:rsidRPr="00332436">
              <w:t>3386196 руб.  (общая сумма на всю школу, без разделения по зданиям)</w:t>
            </w:r>
          </w:p>
        </w:tc>
        <w:tc>
          <w:tcPr>
            <w:tcW w:w="2546" w:type="dxa"/>
            <w:gridSpan w:val="7"/>
          </w:tcPr>
          <w:p w:rsidR="00B3482B" w:rsidRDefault="00B3482B" w:rsidP="00B3482B">
            <w:r w:rsidRPr="00332436">
              <w:t xml:space="preserve"> </w:t>
            </w:r>
            <w:r>
              <w:t xml:space="preserve">7462474р 80 коп   </w:t>
            </w:r>
            <w:r w:rsidRPr="00332436">
              <w:t xml:space="preserve">  (общая сумма на всю школу, без разделения по зданиям)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Оснащение мягким инвентарем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Оснащение пищеблока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3003" w:type="dxa"/>
            <w:gridSpan w:val="3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3133" w:type="dxa"/>
            <w:gridSpan w:val="1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 xml:space="preserve">11. </w:t>
            </w:r>
            <w:hyperlink w:anchor="P1064" w:history="1">
              <w:r w:rsidRPr="0004442F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Профиль организации (указать) -</w:t>
            </w:r>
          </w:p>
        </w:tc>
      </w:tr>
      <w:tr w:rsidR="00B3482B" w:rsidRPr="0004442F" w:rsidTr="00291388">
        <w:tc>
          <w:tcPr>
            <w:tcW w:w="663" w:type="dxa"/>
          </w:tcPr>
          <w:p w:rsidR="00B3482B" w:rsidRPr="0004442F" w:rsidRDefault="00B3482B" w:rsidP="00B3482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 xml:space="preserve">12. </w:t>
            </w:r>
            <w:hyperlink w:anchor="P1064" w:history="1">
              <w:r w:rsidRPr="0004442F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B3482B" w:rsidRPr="0004442F" w:rsidRDefault="00B3482B" w:rsidP="00B3482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Медицинские услуги и процедуры (указать какие) -</w:t>
            </w:r>
          </w:p>
        </w:tc>
      </w:tr>
    </w:tbl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Руководитель организации</w:t>
      </w: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Ф.И.О.</w:t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  <w:t>_________________________</w:t>
      </w:r>
    </w:p>
    <w:p w:rsidR="002D79EB" w:rsidRPr="0004442F" w:rsidRDefault="002D79EB" w:rsidP="002D79EB">
      <w:pPr>
        <w:pStyle w:val="ConsPlusNonformat"/>
        <w:ind w:left="6372" w:firstLine="708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подпись</w:t>
      </w: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М.П.</w:t>
      </w: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F136BA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6937F3" w:rsidRDefault="006937F3"/>
    <w:sectPr w:rsidR="006937F3" w:rsidSect="00291388">
      <w:pgSz w:w="11905" w:h="16838"/>
      <w:pgMar w:top="1134" w:right="565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963"/>
    <w:rsid w:val="0004442F"/>
    <w:rsid w:val="00061ADF"/>
    <w:rsid w:val="00234E7F"/>
    <w:rsid w:val="00291388"/>
    <w:rsid w:val="002D79EB"/>
    <w:rsid w:val="00305947"/>
    <w:rsid w:val="0031394A"/>
    <w:rsid w:val="00315700"/>
    <w:rsid w:val="003E65BB"/>
    <w:rsid w:val="004124CB"/>
    <w:rsid w:val="00415B6F"/>
    <w:rsid w:val="004E1963"/>
    <w:rsid w:val="00525C24"/>
    <w:rsid w:val="006937F3"/>
    <w:rsid w:val="007F3D9A"/>
    <w:rsid w:val="00927726"/>
    <w:rsid w:val="00993B8A"/>
    <w:rsid w:val="00A46277"/>
    <w:rsid w:val="00A51723"/>
    <w:rsid w:val="00B3482B"/>
    <w:rsid w:val="00B73E2A"/>
    <w:rsid w:val="00C815E3"/>
    <w:rsid w:val="00CA0CCC"/>
    <w:rsid w:val="00E471AD"/>
    <w:rsid w:val="00E8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8E85"/>
  <w15:chartTrackingRefBased/>
  <w15:docId w15:val="{DA3C3BF3-2368-4A60-A7F9-75B0EDE8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9EB"/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9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88960</dc:creator>
  <cp:keywords/>
  <dc:description/>
  <cp:lastModifiedBy>PLUTO</cp:lastModifiedBy>
  <cp:revision>29</cp:revision>
  <dcterms:created xsi:type="dcterms:W3CDTF">2022-01-22T07:24:00Z</dcterms:created>
  <dcterms:modified xsi:type="dcterms:W3CDTF">2025-02-14T04:42:00Z</dcterms:modified>
</cp:coreProperties>
</file>